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6E" w:rsidRPr="00735FF4" w:rsidRDefault="00E0476E" w:rsidP="00E0476E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 w:rsidRPr="00735FF4">
        <w:rPr>
          <w:b/>
          <w:sz w:val="28"/>
          <w:szCs w:val="28"/>
        </w:rPr>
        <w:t>Аннотация к рабочей программе учебного предмета «</w:t>
      </w:r>
      <w:r>
        <w:rPr>
          <w:b/>
          <w:sz w:val="28"/>
          <w:szCs w:val="28"/>
        </w:rPr>
        <w:t>География</w:t>
      </w:r>
      <w:r w:rsidRPr="00735FF4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10-11 </w:t>
      </w:r>
      <w:r w:rsidRPr="00735FF4">
        <w:rPr>
          <w:b/>
          <w:sz w:val="28"/>
          <w:szCs w:val="28"/>
        </w:rPr>
        <w:t xml:space="preserve">  класс.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C772FD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C772FD">
        <w:rPr>
          <w:rFonts w:ascii="Times New Roman" w:hAnsi="Times New Roman"/>
          <w:color w:val="000000"/>
          <w:sz w:val="28"/>
        </w:rPr>
        <w:t xml:space="preserve">программе воспитания. 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интегративность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междисциплинарность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C772FD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72FD">
        <w:rPr>
          <w:rFonts w:ascii="Times New Roman" w:hAnsi="Times New Roman"/>
          <w:color w:val="000000"/>
          <w:sz w:val="28"/>
        </w:rPr>
        <w:t xml:space="preserve"> событий и процессов.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ЦЕЛИ ИЗУЧЕНИЯ ПРЕДМЕТА «ГЕОГРАФИЯ»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Цели изучения географии на базовом уровне в средней школе направлены на:</w:t>
      </w:r>
    </w:p>
    <w:p w:rsidR="00E0476E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C772FD">
        <w:rPr>
          <w:rFonts w:ascii="Times New Roman" w:hAnsi="Times New Roman"/>
          <w:color w:val="000000"/>
          <w:sz w:val="28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</w:t>
      </w:r>
      <w:r w:rsidRPr="00C772FD">
        <w:rPr>
          <w:rFonts w:ascii="Times New Roman" w:hAnsi="Times New Roman"/>
          <w:color w:val="000000"/>
          <w:sz w:val="28"/>
        </w:rPr>
        <w:lastRenderedPageBreak/>
        <w:t>и локальном уровнях и формирование ценностного отношения к проблемам взаимодействия человека и общества;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color w:val="000000"/>
          <w:sz w:val="28"/>
        </w:rPr>
        <w:t>5) приобретение опыта разнообразной деятельности, направленной на достижение целей устойчивого развития.</w:t>
      </w:r>
    </w:p>
    <w:p w:rsidR="00E0476E" w:rsidRPr="00C772FD" w:rsidRDefault="00E0476E" w:rsidP="00E0476E">
      <w:pPr>
        <w:spacing w:after="0" w:line="264" w:lineRule="auto"/>
        <w:ind w:firstLine="600"/>
        <w:jc w:val="both"/>
      </w:pPr>
      <w:r w:rsidRPr="00C772FD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6335BF" w:rsidRDefault="00E0476E" w:rsidP="00E0476E">
      <w:r w:rsidRPr="00C772FD">
        <w:rPr>
          <w:rFonts w:ascii="Times New Roman" w:hAnsi="Times New Roman"/>
          <w:color w:val="000000"/>
          <w:sz w:val="28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sectPr w:rsidR="0063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5"/>
    <w:rsid w:val="002A13CB"/>
    <w:rsid w:val="006335BF"/>
    <w:rsid w:val="00C11725"/>
    <w:rsid w:val="00E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70415-23E2-4048-BFC1-C9CE2D4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47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>sborka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</dc:creator>
  <cp:keywords/>
  <dc:description/>
  <cp:lastModifiedBy>Солнышко</cp:lastModifiedBy>
  <cp:revision>2</cp:revision>
  <dcterms:created xsi:type="dcterms:W3CDTF">2023-10-19T05:15:00Z</dcterms:created>
  <dcterms:modified xsi:type="dcterms:W3CDTF">2023-10-19T05:15:00Z</dcterms:modified>
</cp:coreProperties>
</file>