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DD2" w:rsidRDefault="005E4DD2" w:rsidP="005E4DD2">
      <w:pPr>
        <w:ind w:left="-15" w:right="63"/>
        <w:jc w:val="center"/>
        <w:rPr>
          <w:b/>
          <w:bCs/>
        </w:rPr>
      </w:pPr>
      <w:r w:rsidRPr="005E4DD2">
        <w:rPr>
          <w:b/>
          <w:bCs/>
        </w:rPr>
        <w:t xml:space="preserve">Аннотация к </w:t>
      </w:r>
      <w:proofErr w:type="gramStart"/>
      <w:r w:rsidRPr="005E4DD2">
        <w:rPr>
          <w:b/>
          <w:bCs/>
        </w:rPr>
        <w:t>рабочей  программе</w:t>
      </w:r>
      <w:proofErr w:type="gramEnd"/>
      <w:r w:rsidRPr="005E4DD2">
        <w:rPr>
          <w:b/>
          <w:bCs/>
        </w:rPr>
        <w:t xml:space="preserve"> </w:t>
      </w:r>
    </w:p>
    <w:p w:rsidR="005E4DD2" w:rsidRDefault="005E4DD2" w:rsidP="005E4DD2">
      <w:pPr>
        <w:ind w:left="-15" w:right="63"/>
        <w:jc w:val="center"/>
        <w:rPr>
          <w:b/>
          <w:bCs/>
        </w:rPr>
      </w:pPr>
      <w:proofErr w:type="gramStart"/>
      <w:r w:rsidRPr="005E4DD2">
        <w:rPr>
          <w:b/>
          <w:bCs/>
        </w:rPr>
        <w:t>курса  внеурочной</w:t>
      </w:r>
      <w:proofErr w:type="gramEnd"/>
      <w:r w:rsidRPr="005E4DD2">
        <w:rPr>
          <w:b/>
          <w:bCs/>
        </w:rPr>
        <w:t xml:space="preserve"> деятельности</w:t>
      </w:r>
    </w:p>
    <w:p w:rsidR="005E4DD2" w:rsidRPr="005E4DD2" w:rsidRDefault="005E4DD2" w:rsidP="005E4DD2">
      <w:pPr>
        <w:ind w:left="-15" w:right="63"/>
        <w:jc w:val="center"/>
        <w:rPr>
          <w:b/>
          <w:bCs/>
        </w:rPr>
      </w:pPr>
      <w:r w:rsidRPr="005E4DD2">
        <w:rPr>
          <w:b/>
          <w:bCs/>
        </w:rPr>
        <w:t xml:space="preserve"> «Герои Вологодчины»</w:t>
      </w:r>
    </w:p>
    <w:p w:rsidR="005E4DD2" w:rsidRDefault="005E4DD2" w:rsidP="005E4DD2">
      <w:pPr>
        <w:ind w:left="-15" w:right="63"/>
      </w:pPr>
      <w:bookmarkStart w:id="0" w:name="_GoBack"/>
      <w:bookmarkEnd w:id="0"/>
    </w:p>
    <w:p w:rsidR="005E4DD2" w:rsidRDefault="005E4DD2" w:rsidP="005E4DD2">
      <w:pPr>
        <w:ind w:left="-15" w:right="63"/>
      </w:pPr>
      <w:r>
        <w:t xml:space="preserve">Рабочая программа курса внеурочной деятельности «Герои Вологодчины» (далее — Программа) для 5-8 классов разработана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 </w:t>
      </w:r>
    </w:p>
    <w:p w:rsidR="005E4DD2" w:rsidRDefault="005E4DD2" w:rsidP="005E4DD2">
      <w:pPr>
        <w:numPr>
          <w:ilvl w:val="0"/>
          <w:numId w:val="1"/>
        </w:numPr>
        <w:ind w:right="63"/>
      </w:pPr>
      <w:r>
        <w:t xml:space="preserve">федеральной рабочей программы воспитания, утвержденной приказом Министерства просвещения Российской Федерации от 23.11.2022 г. № 1014 «Об утверждении федеральной образовательной программы среднего общего </w:t>
      </w:r>
    </w:p>
    <w:p w:rsidR="005E4DD2" w:rsidRDefault="005E4DD2" w:rsidP="005E4DD2">
      <w:pPr>
        <w:ind w:left="-15" w:right="63" w:firstLine="0"/>
      </w:pPr>
      <w:r>
        <w:t xml:space="preserve">образования»;  </w:t>
      </w:r>
    </w:p>
    <w:p w:rsidR="005E4DD2" w:rsidRDefault="005E4DD2" w:rsidP="005E4DD2">
      <w:pPr>
        <w:numPr>
          <w:ilvl w:val="0"/>
          <w:numId w:val="1"/>
        </w:numPr>
        <w:ind w:right="63"/>
      </w:pPr>
      <w:r>
        <w:t xml:space="preserve">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</w:t>
      </w:r>
    </w:p>
    <w:p w:rsidR="005E4DD2" w:rsidRDefault="005E4DD2" w:rsidP="005E4DD2">
      <w:pPr>
        <w:ind w:left="-15" w:right="63" w:firstLine="0"/>
      </w:pPr>
      <w:r>
        <w:t xml:space="preserve">Российской Федерации, протокол от 23 октября 2020 г.);  </w:t>
      </w:r>
    </w:p>
    <w:p w:rsidR="005E4DD2" w:rsidRDefault="005E4DD2" w:rsidP="005E4DD2">
      <w:pPr>
        <w:numPr>
          <w:ilvl w:val="0"/>
          <w:numId w:val="1"/>
        </w:numPr>
        <w:ind w:right="63"/>
      </w:pPr>
      <w:r>
        <w:t xml:space="preserve">письма Министерства просвещения Российской Федерации от 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  </w:t>
      </w:r>
    </w:p>
    <w:p w:rsidR="005E4DD2" w:rsidRDefault="005E4DD2" w:rsidP="005E4DD2">
      <w:pPr>
        <w:numPr>
          <w:ilvl w:val="0"/>
          <w:numId w:val="1"/>
        </w:numPr>
        <w:spacing w:after="26" w:line="259" w:lineRule="auto"/>
        <w:ind w:right="63"/>
      </w:pPr>
      <w:r>
        <w:t xml:space="preserve">федеральной рабочей программы по истории для 5–9 классов </w:t>
      </w:r>
    </w:p>
    <w:p w:rsidR="005E4DD2" w:rsidRDefault="005E4DD2" w:rsidP="005E4DD2">
      <w:pPr>
        <w:ind w:left="-15" w:right="63" w:firstLine="0"/>
      </w:pPr>
      <w:r>
        <w:t xml:space="preserve">образовательных организаций; </w:t>
      </w:r>
    </w:p>
    <w:p w:rsidR="005E4DD2" w:rsidRDefault="005E4DD2" w:rsidP="005E4DD2">
      <w:pPr>
        <w:ind w:left="-15" w:right="63"/>
      </w:pPr>
      <w:r>
        <w:t xml:space="preserve">— письма Департамента образования Вологодской области от 14.07.2023 №ИХ.20-6520/23 «О направлении методических рекомендаций по разработке планов внеурочной деятельности общеобразовательной организации в соответствии с обновленными ФГОС общего образования и ФООП». </w:t>
      </w:r>
    </w:p>
    <w:p w:rsidR="005E4DD2" w:rsidRDefault="005E4DD2" w:rsidP="005E4DD2">
      <w:pPr>
        <w:ind w:left="-15" w:right="63"/>
      </w:pPr>
      <w:r>
        <w:t xml:space="preserve">Нормативную правовую основу настоящей Программы составляют следующие документы. </w:t>
      </w:r>
    </w:p>
    <w:p w:rsidR="005E4DD2" w:rsidRDefault="005E4DD2" w:rsidP="005E4DD2">
      <w:pPr>
        <w:numPr>
          <w:ilvl w:val="0"/>
          <w:numId w:val="2"/>
        </w:numPr>
        <w:ind w:right="63" w:hanging="360"/>
      </w:pPr>
      <w:r>
        <w:t xml:space="preserve">Указ Президента РФ от 2 июля 2021 г. № 400 «О Стратегии национальной безопасности Российской Федерации»; </w:t>
      </w:r>
    </w:p>
    <w:p w:rsidR="005E4DD2" w:rsidRDefault="005E4DD2" w:rsidP="005E4DD2">
      <w:pPr>
        <w:numPr>
          <w:ilvl w:val="0"/>
          <w:numId w:val="2"/>
        </w:numPr>
        <w:ind w:right="63" w:hanging="360"/>
      </w:pPr>
      <w:r>
        <w:lastRenderedPageBreak/>
        <w:t xml:space="preserve"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5E4DD2" w:rsidRDefault="005E4DD2" w:rsidP="005E4DD2">
      <w:pPr>
        <w:numPr>
          <w:ilvl w:val="0"/>
          <w:numId w:val="2"/>
        </w:numPr>
        <w:ind w:right="63" w:hanging="360"/>
      </w:pPr>
      <w:r>
        <w:t xml:space="preserve">ФЗ от 31.07.2020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5E4DD2" w:rsidRDefault="005E4DD2" w:rsidP="005E4DD2">
      <w:pPr>
        <w:numPr>
          <w:ilvl w:val="0"/>
          <w:numId w:val="2"/>
        </w:numPr>
        <w:ind w:right="63" w:hanging="360"/>
      </w:pPr>
      <w:r>
        <w:t xml:space="preserve">Федеральный закон «Об образовании в Российской Федерации» от 29.12.2012 № 273-ФЗ (с изменениями); </w:t>
      </w:r>
    </w:p>
    <w:p w:rsidR="005E4DD2" w:rsidRDefault="005E4DD2" w:rsidP="005E4DD2">
      <w:pPr>
        <w:numPr>
          <w:ilvl w:val="0"/>
          <w:numId w:val="2"/>
        </w:numPr>
        <w:ind w:right="63" w:hanging="360"/>
      </w:pPr>
      <w:r>
        <w:t xml:space="preserve">Закон Вологодской области «О патриотическом воспитании в Вологодской области» от 28.12.2020 № 4837-ОЗ </w:t>
      </w:r>
    </w:p>
    <w:p w:rsidR="005E4DD2" w:rsidRDefault="005E4DD2" w:rsidP="005E4DD2">
      <w:pPr>
        <w:numPr>
          <w:ilvl w:val="0"/>
          <w:numId w:val="2"/>
        </w:numPr>
        <w:ind w:right="63" w:hanging="360"/>
      </w:pPr>
      <w:r>
        <w:t xml:space="preserve">«Концепция духовно-нравственного развития и воспитания личности гражданина России» (А.Я. Данилюк, А.М. Кондаков, В.А. Тишков). </w:t>
      </w:r>
    </w:p>
    <w:p w:rsidR="005E4DD2" w:rsidRDefault="005E4DD2" w:rsidP="005E4DD2">
      <w:pPr>
        <w:spacing w:after="32" w:line="259" w:lineRule="auto"/>
        <w:ind w:right="0" w:firstLine="0"/>
      </w:pPr>
      <w:r>
        <w:t xml:space="preserve"> </w:t>
      </w:r>
      <w:r>
        <w:t xml:space="preserve">   </w:t>
      </w:r>
      <w:r>
        <w:t xml:space="preserve">Актуальность курса внеурочной деятельности «Герои Вологодчины»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  </w:t>
      </w:r>
    </w:p>
    <w:p w:rsidR="005E4DD2" w:rsidRDefault="005E4DD2" w:rsidP="005E4DD2">
      <w:pPr>
        <w:spacing w:after="0"/>
        <w:ind w:left="-15" w:right="63"/>
      </w:pPr>
      <w:r>
        <w:t xml:space="preserve"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сохранению исторической памяти о подвигах и достижениях предков.  </w:t>
      </w:r>
    </w:p>
    <w:p w:rsidR="005E4DD2" w:rsidRDefault="005E4DD2" w:rsidP="005E4DD2">
      <w:pPr>
        <w:spacing w:after="0"/>
        <w:ind w:left="-15" w:right="63"/>
      </w:pPr>
      <w:r>
        <w:t xml:space="preserve">Основное внимание в программе уделено современным подходам к организации деятельности, нацеливающих школьников не на пассивное восприятие сообщаемой педагогом информации, а на самостоятельный поиск и исследование, формирующие умение работать с многообразными источниками исторической и современной информации.  </w:t>
      </w:r>
    </w:p>
    <w:p w:rsidR="005E4DD2" w:rsidRDefault="005E4DD2" w:rsidP="005E4DD2">
      <w:pPr>
        <w:spacing w:after="0"/>
        <w:ind w:left="-15" w:right="63"/>
      </w:pPr>
      <w:r>
        <w:t xml:space="preserve">Программа ориентирована на расширение и дополнение знаний, получаемых обучающимися в ходе изучения учебного курса «История России»,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родины. </w:t>
      </w:r>
    </w:p>
    <w:p w:rsidR="005E4DD2" w:rsidRDefault="005E4DD2" w:rsidP="005E4DD2">
      <w:pPr>
        <w:spacing w:after="29" w:line="259" w:lineRule="auto"/>
        <w:ind w:right="0" w:firstLine="0"/>
      </w:pPr>
      <w:r>
        <w:rPr>
          <w:b/>
        </w:rPr>
        <w:t xml:space="preserve"> </w:t>
      </w:r>
      <w:r>
        <w:rPr>
          <w:b/>
        </w:rPr>
        <w:t xml:space="preserve">    </w:t>
      </w:r>
      <w:r>
        <w:t xml:space="preserve">Курс имеет историко-просветительскую направленность, ориентирован на сохранение исторической памяти, на формирование гражданственности и патриотических чувств у школьников на примере жизни и подвигов выдающихся вологжан. Целью курса «Герои Вологодчины» является развитие ценностного отношения школьников к своей малой родине – Вологодской области, населяющим ее людям, ее уникальной истории, богатой природе и самобытной культуре. </w:t>
      </w:r>
    </w:p>
    <w:p w:rsidR="005E4DD2" w:rsidRDefault="005E4DD2"/>
    <w:sectPr w:rsidR="005E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821"/>
    <w:multiLevelType w:val="hybridMultilevel"/>
    <w:tmpl w:val="EDACA664"/>
    <w:lvl w:ilvl="0" w:tplc="D08296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27AD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A03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4F1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AF5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E94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2AD1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0A0C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641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F12F2"/>
    <w:multiLevelType w:val="hybridMultilevel"/>
    <w:tmpl w:val="2298942C"/>
    <w:lvl w:ilvl="0" w:tplc="E5E05E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69A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7630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AE0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1477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B442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472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EA45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962B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1E57F4"/>
    <w:multiLevelType w:val="hybridMultilevel"/>
    <w:tmpl w:val="E04EB8D0"/>
    <w:lvl w:ilvl="0" w:tplc="A8F2BE7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0B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62B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228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CB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013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2BC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CC4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EE7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D2"/>
    <w:rsid w:val="005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1887"/>
  <w15:chartTrackingRefBased/>
  <w15:docId w15:val="{A4E7BB58-055C-4E2D-A81A-C98C257E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D2"/>
    <w:pPr>
      <w:spacing w:after="31" w:line="254" w:lineRule="auto"/>
      <w:ind w:right="7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1</cp:revision>
  <dcterms:created xsi:type="dcterms:W3CDTF">2023-11-02T09:59:00Z</dcterms:created>
  <dcterms:modified xsi:type="dcterms:W3CDTF">2023-11-02T10:03:00Z</dcterms:modified>
</cp:coreProperties>
</file>