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A8" w:rsidRDefault="00AC75A8" w:rsidP="00AC75A8">
      <w:pPr>
        <w:tabs>
          <w:tab w:val="left" w:pos="8505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  общеобразовательное учреждение</w:t>
      </w:r>
    </w:p>
    <w:p w:rsidR="00AC75A8" w:rsidRDefault="00285F7C" w:rsidP="00285F7C">
      <w:pPr>
        <w:tabs>
          <w:tab w:val="left" w:pos="8505"/>
        </w:tabs>
        <w:spacing w:line="200" w:lineRule="atLeast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C75A8">
        <w:rPr>
          <w:rFonts w:ascii="Times New Roman" w:hAnsi="Times New Roman" w:cs="Times New Roman"/>
          <w:sz w:val="24"/>
          <w:szCs w:val="24"/>
        </w:rPr>
        <w:t>«Средняя  школа  №2 имени С.С. Орлова»</w:t>
      </w:r>
    </w:p>
    <w:p w:rsidR="00AC75A8" w:rsidRDefault="00AC75A8" w:rsidP="00AC75A8">
      <w:pPr>
        <w:tabs>
          <w:tab w:val="left" w:pos="8505"/>
        </w:tabs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AC75A8" w:rsidRDefault="004F3917" w:rsidP="004F39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5A8" w:rsidRDefault="00AC75A8" w:rsidP="00AC75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A8" w:rsidRPr="00474479" w:rsidRDefault="00AC75A8" w:rsidP="004F39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AC75A8" w:rsidRPr="00474479" w:rsidRDefault="00AC75A8" w:rsidP="004F39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 ПО МАТЕМАТИКЕ</w:t>
      </w:r>
    </w:p>
    <w:p w:rsidR="00AC75A8" w:rsidRPr="00474479" w:rsidRDefault="00285F7C" w:rsidP="004F39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«ЗАДАЧИ ПОВЫШЕННОЙ СЛОЖНОСТИ ПО МАТЕМАТИКЕ</w:t>
      </w:r>
      <w:r w:rsidR="00AC75A8"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85F7C" w:rsidRDefault="00285F7C" w:rsidP="00AC75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A8" w:rsidRPr="002C66D9" w:rsidRDefault="00285F7C" w:rsidP="00AC7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11</w:t>
      </w:r>
      <w:r w:rsidR="00AC75A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C75A8" w:rsidRPr="002C66D9" w:rsidRDefault="00AC75A8" w:rsidP="00AC75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A8" w:rsidRDefault="00AC75A8" w:rsidP="00AC7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75A8" w:rsidRPr="002C66D9" w:rsidRDefault="00AC75A8" w:rsidP="00AC7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75A8" w:rsidRPr="002C66D9" w:rsidRDefault="00AC75A8" w:rsidP="00AC75A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Pr="002C66D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C75A8" w:rsidRPr="002C66D9" w:rsidRDefault="00AC75A8" w:rsidP="00AC75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75A8" w:rsidRPr="002C66D9" w:rsidRDefault="00AC75A8" w:rsidP="00AC75A8">
      <w:pPr>
        <w:jc w:val="right"/>
        <w:rPr>
          <w:rFonts w:ascii="Times New Roman" w:hAnsi="Times New Roman" w:cs="Times New Roman"/>
          <w:sz w:val="28"/>
          <w:szCs w:val="28"/>
        </w:rPr>
      </w:pPr>
      <w:r w:rsidRPr="002C66D9">
        <w:rPr>
          <w:rFonts w:ascii="Times New Roman" w:hAnsi="Times New Roman" w:cs="Times New Roman"/>
          <w:sz w:val="28"/>
          <w:szCs w:val="28"/>
        </w:rPr>
        <w:t>Жи</w:t>
      </w:r>
      <w:r w:rsidR="00A41FFE">
        <w:rPr>
          <w:rFonts w:ascii="Times New Roman" w:hAnsi="Times New Roman" w:cs="Times New Roman"/>
          <w:sz w:val="28"/>
          <w:szCs w:val="28"/>
        </w:rPr>
        <w:t>харева Г.П., учитель математики</w:t>
      </w:r>
    </w:p>
    <w:p w:rsidR="00AC75A8" w:rsidRPr="002C66D9" w:rsidRDefault="00A41FFE" w:rsidP="00AC75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A8" w:rsidRDefault="00AC75A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F7C" w:rsidRDefault="00285F7C" w:rsidP="004F3917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17" w:rsidRDefault="004F3917" w:rsidP="004F3917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17" w:rsidRDefault="004F3917" w:rsidP="004F3917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5F7C" w:rsidRDefault="00285F7C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F7C" w:rsidRPr="00285F7C" w:rsidRDefault="00285F7C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5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г.Белозерск</w:t>
      </w:r>
    </w:p>
    <w:p w:rsidR="00AC75A8" w:rsidRPr="00285F7C" w:rsidRDefault="00A41FFE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</w:t>
      </w:r>
      <w:r w:rsidR="00285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D138E4" w:rsidRP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138E4" w:rsidRPr="00D138E4" w:rsidRDefault="00D138E4" w:rsidP="00D138E4">
      <w:pPr>
        <w:spacing w:after="17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«Никогда не считай, что ты</w:t>
      </w:r>
    </w:p>
    <w:p w:rsidR="00D138E4" w:rsidRPr="00D138E4" w:rsidRDefault="00D138E4" w:rsidP="00D138E4">
      <w:pPr>
        <w:spacing w:after="17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знаешь всё, что тебе уже</w:t>
      </w:r>
    </w:p>
    <w:p w:rsidR="00D138E4" w:rsidRPr="00D138E4" w:rsidRDefault="00D138E4" w:rsidP="00D138E4">
      <w:pPr>
        <w:spacing w:after="17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больше нечему учиться».</w:t>
      </w:r>
    </w:p>
    <w:p w:rsidR="00D138E4" w:rsidRPr="00D138E4" w:rsidRDefault="00D138E4" w:rsidP="00D138E4">
      <w:pPr>
        <w:spacing w:after="17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Н.Д. Зелинский</w:t>
      </w:r>
    </w:p>
    <w:p w:rsidR="00D138E4" w:rsidRPr="00D138E4" w:rsidRDefault="00D138E4" w:rsidP="000635E1">
      <w:pPr>
        <w:spacing w:after="17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практически единственный учебный предмет, в котором задачи используются и как цель, и как средство обучения, а иногда и как предмет изучения. Ограниченность учителя временными рамками урока и временем изучения темы, нацеленность учителя и учащихся на достижение ближайших целей, к сожалению, мало способствует решению на уроке задач творческого характера, нестандартных задач, задач повышенного уровня сложности, при решении которых необходимы знания разделов математики, выходящих за пределы школьного курса.</w:t>
      </w:r>
    </w:p>
    <w:p w:rsidR="00D138E4" w:rsidRPr="00D138E4" w:rsidRDefault="00D138E4" w:rsidP="000635E1">
      <w:pPr>
        <w:spacing w:after="17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</w:r>
    </w:p>
    <w:p w:rsidR="00D138E4" w:rsidRPr="00D138E4" w:rsidRDefault="00D138E4" w:rsidP="000635E1">
      <w:pPr>
        <w:spacing w:after="17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</w:r>
    </w:p>
    <w:p w:rsidR="00D138E4" w:rsidRPr="00D138E4" w:rsidRDefault="00D138E4" w:rsidP="000635E1">
      <w:pPr>
        <w:spacing w:after="17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</w:t>
      </w:r>
      <w:r w:rsidR="00A4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предназначена для учащихся 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классов, </w:t>
      </w:r>
      <w:r w:rsidR="00A4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 68 часов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и развития у обучающихся самоанализа и систематизации полученных знаний, подготовка к итоговой аттестации в форме ЕГЭ.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D138E4" w:rsidRPr="00D138E4" w:rsidRDefault="00D138E4" w:rsidP="000635E1">
      <w:pPr>
        <w:numPr>
          <w:ilvl w:val="0"/>
          <w:numId w:val="1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 старшеклассников аналитического и логического мышления при проектировании решения задачи;</w:t>
      </w:r>
    </w:p>
    <w:p w:rsidR="00D138E4" w:rsidRPr="00D138E4" w:rsidRDefault="00D138E4" w:rsidP="000635E1">
      <w:pPr>
        <w:numPr>
          <w:ilvl w:val="0"/>
          <w:numId w:val="1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углубление курса математики;</w:t>
      </w:r>
    </w:p>
    <w:p w:rsidR="00D138E4" w:rsidRPr="00D138E4" w:rsidRDefault="00D138E4" w:rsidP="000635E1">
      <w:pPr>
        <w:numPr>
          <w:ilvl w:val="0"/>
          <w:numId w:val="1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опыта творческой деятельности учащихся через исследовательскую деятельность при решении нестандартных задач;</w:t>
      </w:r>
    </w:p>
    <w:p w:rsidR="00D138E4" w:rsidRPr="00D138E4" w:rsidRDefault="00D138E4" w:rsidP="000635E1">
      <w:pPr>
        <w:numPr>
          <w:ilvl w:val="0"/>
          <w:numId w:val="1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работы с научной литературой, использования различных интернет-ресурсов;</w:t>
      </w:r>
    </w:p>
    <w:p w:rsidR="00D138E4" w:rsidRPr="00D138E4" w:rsidRDefault="00D138E4" w:rsidP="000635E1">
      <w:pPr>
        <w:numPr>
          <w:ilvl w:val="0"/>
          <w:numId w:val="1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коммуникативных и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работы в группе, самостоятельной работы, умений вести дискуссию, аргументировать ответы и т.д.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Рассчитанная на 68 часов, программа может быть реа</w:t>
      </w:r>
      <w:r w:rsidR="00A4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лизована  в 11 классе</w:t>
      </w:r>
      <w:r w:rsidR="0077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2 часа в неделю на протяжении 2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полугодий.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 на занятиях: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учителя, беседа, практикум, консультация, работа с компьютером.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Предполагаемые результаты.</w:t>
      </w:r>
    </w:p>
    <w:p w:rsidR="00D138E4" w:rsidRPr="00D138E4" w:rsidRDefault="00D138E4" w:rsidP="000635E1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данного курса дает учащимся возможность: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систематизировать ранее изученный материал школьного курса математики;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основные приемы решения задач;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навыками построения и анализа предполагаемого решения поставленной задачи;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и использовать на практике нестандартные методы решения задач;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своей математической культуры, творческого развития, познавательной активности;</w:t>
      </w:r>
    </w:p>
    <w:p w:rsidR="00D138E4" w:rsidRPr="00D138E4" w:rsidRDefault="00D138E4" w:rsidP="000635E1">
      <w:pPr>
        <w:numPr>
          <w:ilvl w:val="0"/>
          <w:numId w:val="2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</w:t>
      </w:r>
    </w:p>
    <w:p w:rsidR="00D138E4" w:rsidRP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6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7"/>
        <w:gridCol w:w="4109"/>
        <w:gridCol w:w="901"/>
        <w:gridCol w:w="832"/>
        <w:gridCol w:w="978"/>
        <w:gridCol w:w="2138"/>
      </w:tblGrid>
      <w:tr w:rsidR="00D138E4" w:rsidRPr="00D138E4" w:rsidTr="00770888">
        <w:tc>
          <w:tcPr>
            <w:tcW w:w="657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09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01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1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138E4" w:rsidRPr="00D138E4" w:rsidTr="00770888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</w:t>
            </w:r>
            <w:proofErr w:type="spellEnd"/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Начальные сведения для решения уравнений и неравенств ( 7 часов)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многочлены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Решение рациональных уравнений и неравенств ( 18 часов)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уравнения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рациональных уравнений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неравенства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неравенства, содержащие абсолютную величину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алгебраические уравнения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алгебраические неравенства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неравенства на ограниченном множестве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Основные задачи тригонометрии( 9 часов)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тригонометрические формулы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функции и их свойства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обратных тригонометрических функций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уравнения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неравенства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Производная и её применение (9 часов)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дифференцирования сложных функций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наибольшего и наименьшего значений функции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производной к решению задач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 Графический метод решения уравнений и неравенств с параметрами(15 часов)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уравнения и неравенства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 и логарифмические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уравнения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 и логарифмические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неравенства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уравнения и неравенства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трансцендентные уравнения и неравенства с параметрами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96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 Основные вопросы стереометрии (10 часа)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и плоскости в пространстве: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угол между прямой и плоскостью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угол между плоскостями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расстояние между прямой и плоскостью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угол и расстояние между скрещивающимися прямыми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Многогранники:</w:t>
            </w: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задачи на сечения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вращения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приёмы вычисления отношений в стереометрии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6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1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D138E4" w:rsidRPr="00D138E4" w:rsidRDefault="00D138E4" w:rsidP="00D1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8E4" w:rsidRPr="00D138E4" w:rsidTr="00770888">
        <w:tc>
          <w:tcPr>
            <w:tcW w:w="476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D138E4" w:rsidP="00D138E4">
            <w:pPr>
              <w:spacing w:after="17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770888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770888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D138E4" w:rsidRPr="00D138E4" w:rsidRDefault="00770888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138E4" w:rsidRPr="00D138E4" w:rsidRDefault="00D138E4" w:rsidP="00D138E4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635E1" w:rsidRDefault="000635E1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E1" w:rsidRDefault="000635E1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E1" w:rsidRDefault="000635E1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5E1" w:rsidRDefault="000635E1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8E4" w:rsidRP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курса и методические рекомендации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Начальные сведения для решений уравнений и неравенств (8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Аксиомы действительных чисел. Различные формы записи действительных чисел. Признаки делимости. Делимость по модулю. Треугольник Паскаля. Множества. Комбинаторика. Метод математической индукции. Бином Ньютона. Теорема Безу. Схема Горнера. Теорема Виета.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сформировать у учащихся навык разложения многочлена степени выше второй на множители, нахождение корней многочлена, применять теорему Безу и ее следствия для нахождения корней уравнений выше второй, а также упрощения рациональных выражений многочлена.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Теоретический материал дается в виде лекции, основное внимание уделяется отработке практических навыков. Обращается внимание на то, что использование этого материала значительно экономит время при решении подобных заданий на экзамене.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Решение рациональных уравнений и неравенств (18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Дробно-рациональные уравнения. Подбор корней. Метод неопределённых коэффициентов. Разложение на множители. Замена переменной. Выделение полных квадратов. Однородные уравнения. Симметрические и возвратные уравнения. Параметризация задач.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Преобразование одного из уравнений системы. Получение дополнительного уравнения. Симметричные системы. Обобщённая теорема Виета. Однородные системы. Разные приёмы решения систем. Доказательства важных неравенств. Доказательство неравенств с помощью метода математической индукции. Решение рациональных неравенств. Решение систем рациональных неравенств.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изучения этой темы учащиеся должны усвоить основные способы решения рациональных уравнений и неравенств высших степеней. Решение каждой задачи, разобранной на занятиях, представляет собой метод решения большого класса задач. Эти методы повторяются и углубляются при решении последующих задач. В каждой лекции разбираются задачи разного уровня сложности. От простых, повторяющих школьную программу задач (таких немного), до сложных задач, решение которых обеспечивает хорошую и отличную оценку на экзаменах.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тригонометрии (9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Тригонометрические функции и их свойства. Преобразование тригонометрических выражений. Обратные тригонометрические функции и их свойства. Решение тригонометрических уравнений. Решение систем тригонометрических уравнений. Комбинированные задачи.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этой темы предполагает систематизацию полученных знаний по теме и углубление школьного курса. Систематизируются способы решения тригонометрических уравнений и систем тригонометрических уравнений. Особое внимание уделяется преобразованиям выражений, решению уравнений, систем уравнений и комбинированным заданиям, которые предлагаются на итоговой аттестации.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излагается в форме беседы с учащимися при повторении, в форме лекции при рассмотрении сложных тригонометрических уравнений. При решении уравнений 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коллективная, групповая и индивидуальная формы работы с учащимися. Качество усвоения темы проверяется выполнением самостоятельной работы в тестовой форме на последнем занятии.</w:t>
      </w:r>
    </w:p>
    <w:p w:rsid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Производная и её применение (10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 физического и геометрического смысла производной к решению прикладных задач. Касательная. Нормаль. Монотонность. Экстремум. Наибольшее и наименьшее значение функции. Задачи на оптимизацию. Применение производной при решении некоторых задач с параметрами.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 излагается при рассмотрении конкретных задач на оптимизацию с привлечением учащихся, при этом выделяются основные методы и приемы их решения. Учитывая сложность таких заданий, на этих занятиях преобладают фронтальные и групповые формы работы. Так как при решении заданий на применение производной требуется время, то качество ее усвоения проверяется при выполнении домашней самостоятельной работы.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Графический метод решения уравнений и неравенств с параметрами</w:t>
      </w:r>
      <w:r w:rsidR="0077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(15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графического метода. Метод частичных областей при решении неравенств и систем неравенств, содержащих параметры. Логарифмические уравнения и неравенства. Показательные уравнения и неравенства. Решение уравнений и неравенств, при некоторых начальных условиях.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цель - совершенствовать умения и навыки решения уравнений и неравенств, используя определения, учитывая область определения рассматриваемого уравнения (неравенства); познакомить с методами решения уравнений (неравенств), комбинированных заданий при некоторых начальных условиях с помощью </w:t>
      </w:r>
      <w:proofErr w:type="gram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графо-аналитического</w:t>
      </w:r>
      <w:proofErr w:type="gram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 излагается при рассмотрении конкретных уравнений, неравенств и заданий с привлечением учащихся, при этом выделяются основные методы и приемы их решения. Учитывая сложность таких заданий, на этих занятиях преобладают фронтальные и групповые формы работы. Решая уравнения и неравенства с параметрами, целесообразно выполнять равносильные преобразования, так как проверка может оказаться весьма затруднительной.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вопросы стереометрии(10 часов)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Прямые и плоскости в пространстве:</w:t>
      </w:r>
    </w:p>
    <w:p w:rsidR="00D138E4" w:rsidRPr="00D138E4" w:rsidRDefault="00D138E4" w:rsidP="00770888">
      <w:pPr>
        <w:numPr>
          <w:ilvl w:val="0"/>
          <w:numId w:val="3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 между прямой и плоскостью</w:t>
      </w:r>
    </w:p>
    <w:p w:rsidR="00D138E4" w:rsidRPr="00D138E4" w:rsidRDefault="00D138E4" w:rsidP="00770888">
      <w:pPr>
        <w:numPr>
          <w:ilvl w:val="0"/>
          <w:numId w:val="3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 между плоскостями</w:t>
      </w:r>
    </w:p>
    <w:p w:rsidR="00D138E4" w:rsidRPr="00D138E4" w:rsidRDefault="00D138E4" w:rsidP="00770888">
      <w:pPr>
        <w:numPr>
          <w:ilvl w:val="0"/>
          <w:numId w:val="3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расстояние между прямыми и плоскостями</w:t>
      </w:r>
    </w:p>
    <w:p w:rsidR="00D138E4" w:rsidRPr="00D138E4" w:rsidRDefault="00D138E4" w:rsidP="00770888">
      <w:pPr>
        <w:numPr>
          <w:ilvl w:val="0"/>
          <w:numId w:val="3"/>
        </w:num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 и расстояние между скрещивающимися прямыми.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Многогранники. Сечения многогранников. Тела вращения. Комбинации тел. Некоторые приёмы вычисления отношений и расстояний в стереометрии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систематизация и применение знаний и способов действий учащихся по школьному курсу стереометрии.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решении стереометрических задач необходимо обобщить имеющиеся у учащихся знания о многогранниках и телах вращения. 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Теоретический материал (используемые свойства тел и формулы) кратко повторяется на первом уроке в ходе решения базовых задач по готовым чертежам. Особое внимание следует уделить умениям учащихся правильно выполнять чертёж согласно условию задачи, а также «узнать» на пространственном чертеже плоские фигуры с тем, чтобы свести решение задачи к пошаговому применению свойств плоских фигур.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 </w:t>
      </w: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«Итоговое повторение» 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провести заключительную контрольную работу по материалам и в форме ЕГЭ, содержащую задания, аналогичные демонстрационному варианту (предполагается использование электронных средств обучения).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</w:t>
      </w: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материала используются как традиционные формы обучения, так и самообразование, саморазвитие учащихся посредством самостоятельной работы с информационным и методическим материалом.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включают в себя теоретическую и практическую части, в зависимости от целесообразности. Основные формы проведения занятий: беседа, дискуссия, консультация, практическое занятие, защита проекта. Особое значение отводится самостоятельной работе учащихся, при которой учитель на разных этапах изучения темы выступает в разных ролях, чётко контролируя и направляя работу учащихся.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Предполагаются следующие формы организации обучения: индивидуальная, групповая, коллективная, взаимное обучение, самообучение.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обучения: дидактические материалы, творческие задания для самостоятельной работы, мультимедийные средства, справочная литература.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обучения: информационные, проектные, исследовательские. Занятия носят проблемный характер. Предполагаются ответы на вопросы в процессе дискуссии, поиск информации по смежным областям знаний.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результативности изучения учащимися программы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обучения отслеживается следующими формами контроля: самостоятельная работа, практикумы, тестирование.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итогового контроля: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 по темам «Начальные сведения для решения уравнений и неравенств», «Графический метод решения уравнений и неравенств с параметрами»; тестирование по темам «Решение рациональных уравнений и неравенств», «Основные задачи тригонометрии»; практикум по темам «Производная и её применение», «Основные вопросы стереометрии»</w:t>
      </w:r>
    </w:p>
    <w:p w:rsidR="00D138E4" w:rsidRPr="00D138E4" w:rsidRDefault="00D138E4" w:rsidP="00770888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Показателем эффективности следует считать повышающийся интерес к математике, творческую активность учащихся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0888" w:rsidRDefault="00770888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8E4" w:rsidRP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 для учителя: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 и начала математического анализа: 10-11 классы: учеб. для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учреждений: базовый уровень /под редакцией А.Г, Мордковича, 2016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Геометрия, 10-</w:t>
      </w:r>
      <w:proofErr w:type="gram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:</w:t>
      </w:r>
      <w:proofErr w:type="gram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для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учреждений: базовый и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Уровни /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В.Ф.Бутузов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С.Б.Кадомцев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М.: Просвещение, 2016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2018. Математика. ЕГЭ. 3000 задач с ответами по математике. Все задания группы В. Под ред. Семенова А.Л., Ященко И.В.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2018. Математика. Задачи с параметрами при подготовке к ЕГЭ. Высоцкий В.С.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2018. Математика. 1000 задач с ответами и решениями по математике. Все задания группы С. Сергеев И.Н., Панферов В.С.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2018. Математика. Отличник ЕГЭ. Решение сложных задач. Панферов B.C., Сергеев И.Н. М.: Интеллект-Центр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2019. Репетитор. Математика. Эффективная методика. Лаппо Л.Д., Попов М.А. М.: Экзамен,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2019. Самое полное издание типовых вариантов заданий ЕГЭ: 2014. Математика. Высоцкий И.Р, Гущин Д.Д, Захаров П.И. и др. М.: АСТ, Астрель,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2019. Математика. Учимся решать задачи с параметром. Подготовка к ЕГЭ: задание С5. Иванов С.О. и др. Под ред. Лысенко Ф.Ф.,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Кулабухова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С.Ю.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н/Д: Легион-М,</w:t>
      </w:r>
    </w:p>
    <w:p w:rsidR="00D138E4" w:rsidRPr="00D138E4" w:rsidRDefault="00D138E4" w:rsidP="00D138E4">
      <w:pPr>
        <w:numPr>
          <w:ilvl w:val="0"/>
          <w:numId w:val="4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2018. Математика. Решение заданий типа С1.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Корянов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Прокофьев А.А. Тригонометрические уравнения: методы решений и отбор корней.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http://down.ctege.info/ege/2014/book/matem/matem2014reshenieC1koryanov.zip</w:t>
      </w:r>
    </w:p>
    <w:p w:rsidR="00D138E4" w:rsidRPr="00D138E4" w:rsidRDefault="00D138E4" w:rsidP="00D138E4">
      <w:pPr>
        <w:numPr>
          <w:ilvl w:val="0"/>
          <w:numId w:val="5"/>
        </w:num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2018. Математика. Решение типа С4. Планиметрические задачи с неоднозначностью в условии. </w:t>
      </w:r>
      <w:proofErr w:type="spellStart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Корянов</w:t>
      </w:r>
      <w:proofErr w:type="spellEnd"/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Прокофьев А.А.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http://down.ctege.info/ege/2014/book/matem/matem2014-C4prokofev-koryanov.z</w:t>
      </w:r>
    </w:p>
    <w:p w:rsidR="00D138E4" w:rsidRPr="00D138E4" w:rsidRDefault="00D138E4" w:rsidP="00D138E4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Интернет-источники: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задач ЕГЭ: </w:t>
      </w: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http://mathege.ru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 тесты: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http://uztest.ru/exam?idexam=25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http://egeru.ru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http://reshuege.ru/</w:t>
      </w:r>
    </w:p>
    <w:p w:rsidR="00D138E4" w:rsidRPr="00D138E4" w:rsidRDefault="00D138E4" w:rsidP="00D138E4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664" w:rsidRDefault="002E4664"/>
    <w:sectPr w:rsidR="002E4664" w:rsidSect="002E4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BE" w:rsidRDefault="00E132BE" w:rsidP="00AC75A8">
      <w:pPr>
        <w:spacing w:after="0" w:line="240" w:lineRule="auto"/>
      </w:pPr>
      <w:r>
        <w:separator/>
      </w:r>
    </w:p>
  </w:endnote>
  <w:endnote w:type="continuationSeparator" w:id="0">
    <w:p w:rsidR="00E132BE" w:rsidRDefault="00E132BE" w:rsidP="00AC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BE" w:rsidRDefault="00E132BE" w:rsidP="00AC75A8">
      <w:pPr>
        <w:spacing w:after="0" w:line="240" w:lineRule="auto"/>
      </w:pPr>
      <w:r>
        <w:separator/>
      </w:r>
    </w:p>
  </w:footnote>
  <w:footnote w:type="continuationSeparator" w:id="0">
    <w:p w:rsidR="00E132BE" w:rsidRDefault="00E132BE" w:rsidP="00AC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A8" w:rsidRDefault="00AC75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AE6"/>
    <w:multiLevelType w:val="multilevel"/>
    <w:tmpl w:val="9F5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0E76"/>
    <w:multiLevelType w:val="multilevel"/>
    <w:tmpl w:val="FFD0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74FB"/>
    <w:multiLevelType w:val="multilevel"/>
    <w:tmpl w:val="1A5E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810B7"/>
    <w:multiLevelType w:val="multilevel"/>
    <w:tmpl w:val="F9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61439"/>
    <w:multiLevelType w:val="multilevel"/>
    <w:tmpl w:val="2220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4"/>
    <w:rsid w:val="000635E1"/>
    <w:rsid w:val="000E1CF0"/>
    <w:rsid w:val="0023054B"/>
    <w:rsid w:val="00285F7C"/>
    <w:rsid w:val="002E4664"/>
    <w:rsid w:val="004F3917"/>
    <w:rsid w:val="00590784"/>
    <w:rsid w:val="006E6F26"/>
    <w:rsid w:val="00770888"/>
    <w:rsid w:val="00980A90"/>
    <w:rsid w:val="00A41FFE"/>
    <w:rsid w:val="00AC5521"/>
    <w:rsid w:val="00AC75A8"/>
    <w:rsid w:val="00B8232C"/>
    <w:rsid w:val="00C072A7"/>
    <w:rsid w:val="00C96475"/>
    <w:rsid w:val="00D138E4"/>
    <w:rsid w:val="00E132BE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DBE1A"/>
  <w15:docId w15:val="{30108733-5860-4355-9A04-AF6D6B7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5A8"/>
  </w:style>
  <w:style w:type="paragraph" w:styleId="a6">
    <w:name w:val="footer"/>
    <w:basedOn w:val="a"/>
    <w:link w:val="a7"/>
    <w:uiPriority w:val="99"/>
    <w:semiHidden/>
    <w:unhideWhenUsed/>
    <w:rsid w:val="00AC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Солнышко</cp:lastModifiedBy>
  <cp:revision>2</cp:revision>
  <dcterms:created xsi:type="dcterms:W3CDTF">2023-11-08T08:57:00Z</dcterms:created>
  <dcterms:modified xsi:type="dcterms:W3CDTF">2023-11-08T08:57:00Z</dcterms:modified>
</cp:coreProperties>
</file>